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245546">
      <w:pPr>
        <w:rPr>
          <w:rFonts w:hint="eastAsia" w:ascii="黑体" w:hAnsi="黑体" w:eastAsia="黑体" w:cs="黑体"/>
          <w:b/>
          <w:bCs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sz w:val="30"/>
          <w:szCs w:val="30"/>
        </w:rPr>
        <w:t>附件2</w:t>
      </w:r>
    </w:p>
    <w:p w14:paraId="6FB8E4E7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eastAsia" w:ascii="黑体" w:hAnsi="黑体" w:eastAsia="黑体" w:cs="黑体"/>
          <w:b/>
          <w:sz w:val="36"/>
        </w:rPr>
      </w:pPr>
      <w:r>
        <w:rPr>
          <w:rFonts w:hint="eastAsia" w:ascii="黑体" w:hAnsi="黑体" w:eastAsia="黑体" w:cs="黑体"/>
          <w:b/>
          <w:sz w:val="36"/>
        </w:rPr>
        <w:t>第四批福建省“幸福家园”村社互助工程</w:t>
      </w:r>
    </w:p>
    <w:p w14:paraId="292B607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eastAsia" w:ascii="黑体" w:hAnsi="黑体" w:eastAsia="黑体" w:cs="黑体"/>
          <w:b/>
          <w:sz w:val="36"/>
        </w:rPr>
      </w:pPr>
      <w:r>
        <w:rPr>
          <w:rFonts w:hint="eastAsia" w:ascii="黑体" w:hAnsi="黑体" w:eastAsia="黑体" w:cs="黑体"/>
          <w:b/>
          <w:sz w:val="36"/>
        </w:rPr>
        <w:t>县级联动项目申报材料清单</w:t>
      </w:r>
    </w:p>
    <w:p w14:paraId="31C8F7B8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eastAsia" w:ascii="黑体" w:hAnsi="黑体" w:eastAsia="黑体" w:cs="黑体"/>
          <w:b/>
          <w:sz w:val="36"/>
        </w:rPr>
      </w:pPr>
    </w:p>
    <w:p w14:paraId="6EAB33F1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黑体" w:hAnsi="宋体" w:eastAsia="黑体" w:cs="黑体"/>
          <w:b/>
          <w:bCs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sz w:val="30"/>
          <w:szCs w:val="30"/>
        </w:rPr>
        <w:t>一、</w:t>
      </w:r>
      <w:r>
        <w:rPr>
          <w:rFonts w:hint="default" w:ascii="黑体" w:hAnsi="宋体" w:eastAsia="黑体" w:cs="黑体"/>
          <w:b/>
          <w:bCs/>
          <w:kern w:val="0"/>
          <w:sz w:val="30"/>
          <w:szCs w:val="30"/>
          <w:lang w:val="en-US" w:eastAsia="zh-CN" w:bidi="ar"/>
        </w:rPr>
        <w:t>本</w:t>
      </w:r>
      <w:r>
        <w:rPr>
          <w:rFonts w:hint="eastAsia" w:ascii="黑体" w:hAnsi="宋体" w:eastAsia="黑体" w:cs="黑体"/>
          <w:b/>
          <w:bCs/>
          <w:kern w:val="0"/>
          <w:sz w:val="30"/>
          <w:szCs w:val="30"/>
          <w:lang w:val="en-US" w:eastAsia="zh-CN" w:bidi="ar"/>
        </w:rPr>
        <w:t>次</w:t>
      </w:r>
      <w:r>
        <w:rPr>
          <w:rFonts w:hint="default" w:ascii="黑体" w:hAnsi="宋体" w:eastAsia="黑体" w:cs="黑体"/>
          <w:b/>
          <w:bCs/>
          <w:kern w:val="0"/>
          <w:sz w:val="30"/>
          <w:szCs w:val="30"/>
          <w:lang w:val="en-US" w:eastAsia="zh-CN" w:bidi="ar"/>
        </w:rPr>
        <w:t>项目申报材料</w:t>
      </w:r>
    </w:p>
    <w:p w14:paraId="2213F2CB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 w:val="0"/>
          <w:kern w:val="0"/>
          <w:sz w:val="30"/>
          <w:szCs w:val="30"/>
          <w:lang w:val="en-US" w:eastAsia="zh-CN" w:bidi="ar"/>
        </w:rPr>
        <w:t>1. 项目申报表（盖章版）；</w:t>
      </w:r>
    </w:p>
    <w:p w14:paraId="6860C3E1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 w:val="0"/>
          <w:kern w:val="0"/>
          <w:sz w:val="30"/>
          <w:szCs w:val="30"/>
          <w:lang w:val="en-US" w:eastAsia="zh-CN" w:bidi="ar"/>
        </w:rPr>
        <w:t>2. 项目实施方案；</w:t>
      </w:r>
    </w:p>
    <w:p w14:paraId="2E8CB190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 w:val="0"/>
          <w:kern w:val="0"/>
          <w:sz w:val="30"/>
          <w:szCs w:val="30"/>
          <w:lang w:val="en-US" w:eastAsia="zh-CN" w:bidi="ar"/>
        </w:rPr>
        <w:t>3. 经费预算明细及测算依据；</w:t>
      </w:r>
    </w:p>
    <w:p w14:paraId="50DB59A9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 w:val="0"/>
          <w:kern w:val="0"/>
          <w:sz w:val="30"/>
          <w:szCs w:val="30"/>
          <w:lang w:val="en-US" w:eastAsia="zh-CN" w:bidi="ar"/>
        </w:rPr>
        <w:t>4. 登记证书、公开募捐资格证明（如有）；</w:t>
      </w:r>
    </w:p>
    <w:p w14:paraId="4E72DC3B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 w:val="0"/>
          <w:kern w:val="0"/>
          <w:sz w:val="30"/>
          <w:szCs w:val="30"/>
          <w:lang w:val="en-US" w:eastAsia="zh-CN" w:bidi="ar"/>
        </w:rPr>
        <w:t>5. 项目管理、财务管理和信息公开相关制度；</w:t>
      </w:r>
    </w:p>
    <w:p w14:paraId="346B49ED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 w:val="0"/>
          <w:kern w:val="0"/>
          <w:sz w:val="30"/>
          <w:szCs w:val="30"/>
          <w:lang w:val="en-US" w:eastAsia="zh-CN" w:bidi="ar"/>
        </w:rPr>
        <w:t xml:space="preserve">6. 合作协议、需求调研、服务对象证明或其他支撑材料（如有）。 </w:t>
      </w:r>
    </w:p>
    <w:p w14:paraId="62EFA610">
      <w:pPr>
        <w:pStyle w:val="8"/>
        <w:ind w:firstLine="0"/>
        <w:rPr>
          <w:rFonts w:hint="eastAsia" w:ascii="黑体" w:hAnsi="黑体" w:eastAsia="黑体" w:cs="黑体"/>
          <w:b/>
          <w:bCs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二、</w:t>
      </w:r>
      <w:r>
        <w:rPr>
          <w:rFonts w:hint="eastAsia" w:ascii="黑体" w:hAnsi="黑体" w:eastAsia="黑体" w:cs="黑体"/>
          <w:b/>
          <w:bCs/>
          <w:sz w:val="30"/>
          <w:szCs w:val="30"/>
        </w:rPr>
        <w:t>往期项目执行情况材料（已获扶持单位提交）</w:t>
      </w:r>
    </w:p>
    <w:p w14:paraId="2D89E32A">
      <w:pPr>
        <w:pStyle w:val="8"/>
        <w:ind w:firstLine="0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  <w:t>1.</w:t>
      </w: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  <w:t>项目执行情况说明，包括目标完成情况、服务开展情况、受益对象及主要成效；</w:t>
      </w:r>
    </w:p>
    <w:p w14:paraId="7B2FEE13">
      <w:pPr>
        <w:pStyle w:val="8"/>
        <w:ind w:firstLine="0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  <w:t>2.</w:t>
      </w: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  <w:t>资金拨付凭证、项目支出明细及主要票据复印件；</w:t>
      </w:r>
    </w:p>
    <w:p w14:paraId="4E21089C">
      <w:pPr>
        <w:pStyle w:val="8"/>
        <w:ind w:firstLine="0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  <w:t>3.</w:t>
      </w: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  <w:t>服务记录、受益对象反馈、图片或其他成效证明；</w:t>
      </w:r>
    </w:p>
    <w:p w14:paraId="18457EC4">
      <w:pPr>
        <w:pStyle w:val="8"/>
        <w:ind w:firstLine="0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  <w:t>4.</w:t>
      </w: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  <w:t>项目及资金使用信息公开记录；</w:t>
      </w:r>
    </w:p>
    <w:p w14:paraId="36734771">
      <w:pPr>
        <w:pStyle w:val="8"/>
        <w:ind w:firstLine="0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  <w:t>5.</w:t>
      </w: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  <w:t>结项报告、验收意见或评估材料；</w:t>
      </w:r>
    </w:p>
    <w:p w14:paraId="47B6794D">
      <w:pPr>
        <w:pStyle w:val="8"/>
        <w:ind w:firstLine="0"/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  <w:t>6.</w:t>
      </w: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  <w:t>检查发现问题、整改要求及完成情况说明（如有）。</w:t>
      </w:r>
    </w:p>
    <w:p w14:paraId="51FBF76C">
      <w:pPr>
        <w:pStyle w:val="8"/>
        <w:ind w:firstLine="0"/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</w:pPr>
    </w:p>
    <w:p w14:paraId="30887AB0">
      <w:pPr>
        <w:pStyle w:val="8"/>
        <w:ind w:firstLine="0"/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</w:pPr>
    </w:p>
    <w:p w14:paraId="35EB39F7">
      <w:pPr>
        <w:pStyle w:val="8"/>
        <w:ind w:firstLine="0"/>
        <w:rPr>
          <w:rFonts w:hint="eastAsia" w:ascii="方正仿宋_GB2312" w:hAnsi="方正仿宋_GB2312" w:eastAsia="方正仿宋_GB2312" w:cs="方正仿宋_GB2312"/>
          <w:b w:val="0"/>
          <w:sz w:val="30"/>
          <w:szCs w:val="30"/>
        </w:rPr>
      </w:pPr>
    </w:p>
    <w:p w14:paraId="1181C770">
      <w:pPr>
        <w:pStyle w:val="8"/>
        <w:ind w:firstLine="0"/>
        <w:rPr>
          <w:rFonts w:hint="eastAsia" w:ascii="黑体" w:hAnsi="黑体" w:eastAsia="黑体" w:cs="黑体"/>
          <w:b/>
          <w:bCs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三、</w:t>
      </w:r>
      <w:r>
        <w:rPr>
          <w:rFonts w:hint="eastAsia" w:ascii="黑体" w:hAnsi="黑体" w:eastAsia="黑体" w:cs="黑体"/>
          <w:b/>
          <w:bCs/>
          <w:sz w:val="30"/>
          <w:szCs w:val="30"/>
        </w:rPr>
        <w:t>材料审核意见</w:t>
      </w:r>
      <w:r>
        <w:rPr>
          <w:rFonts w:hint="eastAsia" w:ascii="黑体" w:hAnsi="黑体" w:eastAsia="黑体" w:cs="黑体"/>
          <w:b/>
          <w:bCs/>
          <w:sz w:val="30"/>
          <w:szCs w:val="30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此表省慈收件时初筛用</w:t>
      </w:r>
      <w:r>
        <w:rPr>
          <w:rFonts w:hint="eastAsia" w:ascii="黑体" w:hAnsi="黑体" w:eastAsia="黑体" w:cs="黑体"/>
          <w:b/>
          <w:bCs/>
          <w:sz w:val="30"/>
          <w:szCs w:val="30"/>
          <w:lang w:eastAsia="zh-CN"/>
        </w:rPr>
        <w:t>）</w:t>
      </w:r>
    </w:p>
    <w:tbl>
      <w:tblPr>
        <w:tblStyle w:val="5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1"/>
        <w:gridCol w:w="5993"/>
      </w:tblGrid>
      <w:tr w14:paraId="39581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851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18824E3">
            <w:pPr>
              <w:spacing w:after="0" w:line="276" w:lineRule="auto"/>
              <w:jc w:val="center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30"/>
                <w:szCs w:val="30"/>
              </w:rPr>
              <w:t>材料完整性</w:t>
            </w:r>
          </w:p>
        </w:tc>
        <w:tc>
          <w:tcPr>
            <w:tcW w:w="599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E4E8A6D">
            <w:pPr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</w:rPr>
              <w:t>□完整　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</w:rPr>
              <w:t>□需补充</w:t>
            </w:r>
          </w:p>
        </w:tc>
      </w:tr>
      <w:tr w14:paraId="25371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51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90821CE">
            <w:pPr>
              <w:spacing w:after="0" w:line="276" w:lineRule="auto"/>
              <w:jc w:val="center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30"/>
                <w:szCs w:val="30"/>
              </w:rPr>
              <w:t>往期项目执行情况</w:t>
            </w:r>
          </w:p>
        </w:tc>
        <w:tc>
          <w:tcPr>
            <w:tcW w:w="599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C9A0287">
            <w:pPr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</w:rPr>
              <w:t>□符合要求　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</w:rPr>
              <w:t>□需整改　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</w:rPr>
              <w:t>□不适用</w:t>
            </w:r>
          </w:p>
        </w:tc>
      </w:tr>
      <w:tr w14:paraId="5AC93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51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2AD41C">
            <w:pPr>
              <w:spacing w:after="0" w:line="276" w:lineRule="auto"/>
              <w:jc w:val="center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30"/>
                <w:szCs w:val="30"/>
              </w:rPr>
              <w:t>是否建议进入评审</w:t>
            </w:r>
          </w:p>
        </w:tc>
        <w:tc>
          <w:tcPr>
            <w:tcW w:w="599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60B2432">
            <w:pPr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</w:rPr>
              <w:t>□是　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</w:rPr>
              <w:t>□否</w:t>
            </w:r>
          </w:p>
        </w:tc>
      </w:tr>
      <w:tr w14:paraId="78E37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51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6C7A53A">
            <w:pPr>
              <w:spacing w:after="0" w:line="276" w:lineRule="auto"/>
              <w:jc w:val="center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30"/>
                <w:szCs w:val="30"/>
              </w:rPr>
              <w:t>审核说明</w:t>
            </w:r>
          </w:p>
        </w:tc>
        <w:tc>
          <w:tcPr>
            <w:tcW w:w="599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4F031A6">
            <w:pPr>
              <w:spacing w:after="0" w:line="276" w:lineRule="auto"/>
              <w:jc w:val="left"/>
              <w:rPr>
                <w:rFonts w:hint="eastAsia" w:ascii="方正仿宋_GB2312" w:hAnsi="方正仿宋_GB2312" w:eastAsia="方正仿宋_GB2312" w:cs="方正仿宋_GB2312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b w:val="0"/>
                <w:sz w:val="30"/>
                <w:szCs w:val="30"/>
              </w:rPr>
              <w:t>审核人：　　　　　　日期：　　年　月　日</w:t>
            </w:r>
          </w:p>
        </w:tc>
      </w:tr>
    </w:tbl>
    <w:p w14:paraId="52C09547">
      <w:pPr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 w14:paraId="4343908A"/>
    <w:p w14:paraId="6FD6462E"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3" w:bottom="1440" w:left="1483" w:header="850" w:footer="850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Noto Sans CJK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1FBA76">
    <w:pPr>
      <w:jc w:val="center"/>
    </w:pPr>
    <w:r>
      <w:rPr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222A0C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4222A0C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D3CE8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B62AA6"/>
    <w:rsid w:val="7EB6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Noto Sans CJK SC" w:cs="Times New Roman"/>
      <w:kern w:val="2"/>
      <w:sz w:val="32"/>
      <w:szCs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附件标题"/>
    <w:qFormat/>
    <w:uiPriority w:val="0"/>
    <w:pPr>
      <w:spacing w:before="0" w:after="240" w:line="360" w:lineRule="auto"/>
      <w:jc w:val="both"/>
    </w:pPr>
    <w:rPr>
      <w:rFonts w:ascii="Times New Roman" w:hAnsi="Times New Roman" w:eastAsia="Noto Sans CJK SC" w:cs="Times New Roman"/>
      <w:sz w:val="36"/>
    </w:rPr>
  </w:style>
  <w:style w:type="paragraph" w:customStyle="1" w:styleId="8">
    <w:name w:val="正文1"/>
    <w:qFormat/>
    <w:uiPriority w:val="0"/>
    <w:pPr>
      <w:spacing w:before="0" w:after="0" w:line="360" w:lineRule="auto"/>
      <w:jc w:val="both"/>
    </w:pPr>
    <w:rPr>
      <w:rFonts w:ascii="Times New Roman" w:hAnsi="Times New Roman" w:eastAsia="Noto Sans CJK SC" w:cs="Times New Roman"/>
      <w:sz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2026-08-25T08:34:00Z</dcterms:created>
  <dc:creator>大麦兜</dc:creator>
  <cp:lastModifiedBy>大麦兜</cp:lastModifiedBy>
  <dcterms:modified xsi:type="dcterms:W3CDTF">2026-08-25T08:34:25Z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20BC8E58EC1D418EA4110B9B96FF8325_11</vt:lpwstr>
  </property>
  <property fmtid="{D5CDD505-2E9C-101B-9397-08002B2CF9AE}" pid="4" name="KSOTemplateDocerSaveRecord">
    <vt:lpwstr>eyJoZGlkIjoiMzM4YzUzODk1ZDQ1MjE2YzZlZDdjNmYzNjE0M2Q0NGMiLCJ1c2VySWQiOiIyNDg2NTU3OTAifQ==</vt:lpwstr>
  </property>
</Properties>
</file>